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EE" w:rsidRDefault="0016402F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-76200</wp:posOffset>
            </wp:positionV>
            <wp:extent cx="3108960" cy="5486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SARN-LAM_ENG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EE" w:rsidRDefault="00AB50EE"/>
    <w:p w:rsidR="00AB50EE" w:rsidRPr="0047243A" w:rsidRDefault="0047243A">
      <w:pPr>
        <w:rPr>
          <w:rFonts w:ascii="Boopee" w:hAnsi="Boopee"/>
          <w:b/>
          <w:color w:val="4F81BD" w:themeColor="accent1"/>
          <w:sz w:val="96"/>
          <w:szCs w:val="96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71AC1E7" wp14:editId="688D92CF">
            <wp:simplePos x="0" y="0"/>
            <wp:positionH relativeFrom="column">
              <wp:posOffset>4000500</wp:posOffset>
            </wp:positionH>
            <wp:positionV relativeFrom="paragraph">
              <wp:posOffset>387985</wp:posOffset>
            </wp:positionV>
            <wp:extent cx="2724150" cy="1638300"/>
            <wp:effectExtent l="0" t="0" r="0" b="0"/>
            <wp:wrapNone/>
            <wp:docPr id="2" name="Picture 2" descr="Image result for twiddle mit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ddle mitt patter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243A">
        <w:rPr>
          <w:rFonts w:ascii="Boopee" w:hAnsi="Boopee"/>
          <w:b/>
          <w:color w:val="4F81BD" w:themeColor="accent1"/>
          <w:sz w:val="96"/>
          <w:szCs w:val="96"/>
        </w:rPr>
        <w:t>Twiddlemuffs</w:t>
      </w:r>
      <w:proofErr w:type="spellEnd"/>
    </w:p>
    <w:p w:rsidR="00AB50EE" w:rsidRDefault="00AB50EE"/>
    <w:p w:rsidR="00AB50EE" w:rsidRDefault="0047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support people with dementia by</w:t>
      </w:r>
    </w:p>
    <w:p w:rsidR="0047243A" w:rsidRDefault="0047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Knitting a basic hand muff</w:t>
      </w:r>
    </w:p>
    <w:p w:rsidR="0047243A" w:rsidRDefault="0047243A">
      <w:pPr>
        <w:rPr>
          <w:b/>
          <w:sz w:val="28"/>
          <w:szCs w:val="28"/>
        </w:rPr>
      </w:pPr>
    </w:p>
    <w:p w:rsidR="0047243A" w:rsidRDefault="0047243A">
      <w:pPr>
        <w:rPr>
          <w:b/>
          <w:i/>
          <w:color w:val="4F81BD" w:themeColor="accent1"/>
          <w:sz w:val="36"/>
          <w:szCs w:val="36"/>
        </w:rPr>
      </w:pPr>
    </w:p>
    <w:p w:rsidR="0047243A" w:rsidRDefault="0047243A">
      <w:pPr>
        <w:rPr>
          <w:b/>
          <w:i/>
          <w:color w:val="4F81BD" w:themeColor="accent1"/>
          <w:sz w:val="36"/>
          <w:szCs w:val="36"/>
        </w:rPr>
      </w:pPr>
    </w:p>
    <w:p w:rsidR="0047243A" w:rsidRDefault="0047243A">
      <w:pPr>
        <w:rPr>
          <w:b/>
          <w:i/>
          <w:color w:val="4F81BD" w:themeColor="accent1"/>
          <w:sz w:val="36"/>
          <w:szCs w:val="36"/>
        </w:rPr>
      </w:pPr>
      <w:r w:rsidRPr="0047243A">
        <w:rPr>
          <w:b/>
          <w:i/>
          <w:color w:val="4F81BD" w:themeColor="accent1"/>
          <w:sz w:val="36"/>
          <w:szCs w:val="36"/>
        </w:rPr>
        <w:t>Do you knit?</w:t>
      </w:r>
      <w:r>
        <w:rPr>
          <w:b/>
          <w:i/>
          <w:color w:val="4F81BD" w:themeColor="accent1"/>
          <w:sz w:val="36"/>
          <w:szCs w:val="36"/>
        </w:rPr>
        <w:t xml:space="preserve"> Have you heard </w:t>
      </w:r>
      <w:proofErr w:type="gramStart"/>
      <w:r>
        <w:rPr>
          <w:b/>
          <w:i/>
          <w:color w:val="4F81BD" w:themeColor="accent1"/>
          <w:sz w:val="36"/>
          <w:szCs w:val="36"/>
        </w:rPr>
        <w:t>of</w:t>
      </w:r>
      <w:proofErr w:type="gramEnd"/>
      <w:r>
        <w:rPr>
          <w:b/>
          <w:i/>
          <w:color w:val="4F81BD" w:themeColor="accent1"/>
          <w:sz w:val="36"/>
          <w:szCs w:val="36"/>
        </w:rPr>
        <w:t xml:space="preserve"> </w:t>
      </w:r>
    </w:p>
    <w:p w:rsidR="0047243A" w:rsidRDefault="0047243A">
      <w:pPr>
        <w:rPr>
          <w:b/>
          <w:i/>
          <w:color w:val="4F81BD" w:themeColor="accent1"/>
          <w:sz w:val="36"/>
          <w:szCs w:val="36"/>
        </w:rPr>
      </w:pPr>
      <w:r>
        <w:rPr>
          <w:b/>
          <w:i/>
          <w:color w:val="4F81BD" w:themeColor="accent1"/>
          <w:sz w:val="36"/>
          <w:szCs w:val="36"/>
        </w:rPr>
        <w:t xml:space="preserve">              </w:t>
      </w:r>
      <w:proofErr w:type="spellStart"/>
      <w:proofErr w:type="gramStart"/>
      <w:r>
        <w:rPr>
          <w:b/>
          <w:i/>
          <w:color w:val="4F81BD" w:themeColor="accent1"/>
          <w:sz w:val="36"/>
          <w:szCs w:val="36"/>
        </w:rPr>
        <w:t>Twiddlemuffs</w:t>
      </w:r>
      <w:proofErr w:type="spellEnd"/>
      <w:r>
        <w:rPr>
          <w:b/>
          <w:i/>
          <w:color w:val="4F81BD" w:themeColor="accent1"/>
          <w:sz w:val="36"/>
          <w:szCs w:val="36"/>
        </w:rPr>
        <w:t>?</w:t>
      </w:r>
      <w:proofErr w:type="gramEnd"/>
    </w:p>
    <w:p w:rsidR="0047243A" w:rsidRDefault="0047243A">
      <w:pPr>
        <w:rPr>
          <w:b/>
          <w:i/>
          <w:color w:val="4F81BD" w:themeColor="accent1"/>
          <w:sz w:val="36"/>
          <w:szCs w:val="36"/>
        </w:rPr>
      </w:pPr>
    </w:p>
    <w:p w:rsidR="0047243A" w:rsidRDefault="0047243A">
      <w:pPr>
        <w:rPr>
          <w:b/>
          <w:sz w:val="28"/>
          <w:szCs w:val="28"/>
        </w:rPr>
      </w:pPr>
    </w:p>
    <w:p w:rsidR="0047243A" w:rsidRDefault="0047243A">
      <w:pPr>
        <w:rPr>
          <w:b/>
          <w:sz w:val="28"/>
          <w:szCs w:val="28"/>
        </w:rPr>
      </w:pPr>
    </w:p>
    <w:p w:rsidR="0047243A" w:rsidRDefault="0047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They are a knitted muff with items securely attached so that a person with dementia can twiddle in their hands. People with dementia often have restless hands and like to have something to keep their hands occupied. It provides a wonderful source of visu</w:t>
      </w:r>
      <w:r w:rsidR="0085513E">
        <w:rPr>
          <w:b/>
          <w:sz w:val="28"/>
          <w:szCs w:val="28"/>
        </w:rPr>
        <w:t>a</w:t>
      </w:r>
      <w:bookmarkStart w:id="0" w:name="_GoBack"/>
      <w:bookmarkEnd w:id="0"/>
      <w:r>
        <w:rPr>
          <w:b/>
          <w:sz w:val="28"/>
          <w:szCs w:val="28"/>
        </w:rPr>
        <w:t>l, tactile and sensory stimulation while also keeping hands snug and warm.</w:t>
      </w:r>
    </w:p>
    <w:p w:rsidR="0047243A" w:rsidRDefault="0047243A">
      <w:pPr>
        <w:rPr>
          <w:b/>
          <w:sz w:val="28"/>
          <w:szCs w:val="28"/>
        </w:rPr>
      </w:pPr>
    </w:p>
    <w:p w:rsidR="0047243A" w:rsidRDefault="004724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hoping that volunteers will come forward and put their knitting skills to good use and help create </w:t>
      </w:r>
      <w:proofErr w:type="spellStart"/>
      <w:r>
        <w:rPr>
          <w:b/>
          <w:sz w:val="28"/>
          <w:szCs w:val="28"/>
        </w:rPr>
        <w:t>Twiddlemuffs</w:t>
      </w:r>
      <w:proofErr w:type="spellEnd"/>
      <w:r>
        <w:rPr>
          <w:b/>
          <w:sz w:val="28"/>
          <w:szCs w:val="28"/>
        </w:rPr>
        <w:t>! The soft knitted muffs contain strands of textured ribbon, beads, buttons and various fabrics both inside and out.</w:t>
      </w:r>
    </w:p>
    <w:p w:rsidR="0047243A" w:rsidRDefault="0047243A">
      <w:pPr>
        <w:rPr>
          <w:b/>
          <w:sz w:val="28"/>
          <w:szCs w:val="28"/>
        </w:rPr>
      </w:pPr>
    </w:p>
    <w:p w:rsidR="0047243A" w:rsidRPr="0047243A" w:rsidRDefault="0047243A">
      <w:pPr>
        <w:rPr>
          <w:sz w:val="28"/>
          <w:szCs w:val="28"/>
        </w:rPr>
      </w:pPr>
      <w:r>
        <w:rPr>
          <w:b/>
          <w:sz w:val="28"/>
          <w:szCs w:val="28"/>
        </w:rPr>
        <w:t>Patterns are available at our office or we can send to you via email.</w:t>
      </w:r>
    </w:p>
    <w:p w:rsidR="00AB50EE" w:rsidRDefault="00AB50EE"/>
    <w:p w:rsidR="00AB50EE" w:rsidRDefault="0047243A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DA79B12" wp14:editId="51F4E531">
            <wp:simplePos x="0" y="0"/>
            <wp:positionH relativeFrom="column">
              <wp:posOffset>-152400</wp:posOffset>
            </wp:positionH>
            <wp:positionV relativeFrom="paragraph">
              <wp:posOffset>39370</wp:posOffset>
            </wp:positionV>
            <wp:extent cx="1790700" cy="1181100"/>
            <wp:effectExtent l="0" t="0" r="0" b="0"/>
            <wp:wrapNone/>
            <wp:docPr id="1" name="Picture 1" descr="Image result for twiddle mit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ddle mitt patte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EE" w:rsidRDefault="0047243A" w:rsidP="00451A99">
      <w:pPr>
        <w:ind w:left="3600"/>
        <w:rPr>
          <w:sz w:val="28"/>
          <w:szCs w:val="28"/>
        </w:rPr>
      </w:pPr>
      <w:r w:rsidRPr="0047243A">
        <w:rPr>
          <w:sz w:val="28"/>
          <w:szCs w:val="28"/>
        </w:rPr>
        <w:t>Please contact us at</w:t>
      </w:r>
      <w:r>
        <w:rPr>
          <w:sz w:val="28"/>
          <w:szCs w:val="28"/>
        </w:rPr>
        <w:t xml:space="preserve">: </w:t>
      </w:r>
      <w:hyperlink r:id="rId9" w:history="1">
        <w:r w:rsidR="00446E4F">
          <w:rPr>
            <w:rStyle w:val="Hyperlink"/>
            <w:sz w:val="28"/>
            <w:szCs w:val="28"/>
          </w:rPr>
          <w:t>info</w:t>
        </w:r>
        <w:r w:rsidRPr="004B52C8">
          <w:rPr>
            <w:rStyle w:val="Hyperlink"/>
            <w:sz w:val="28"/>
            <w:szCs w:val="28"/>
          </w:rPr>
          <w:t>@alzheimersarnia.ca</w:t>
        </w:r>
      </w:hyperlink>
      <w:r>
        <w:rPr>
          <w:sz w:val="28"/>
          <w:szCs w:val="28"/>
        </w:rPr>
        <w:t xml:space="preserve"> or drop by the office at</w:t>
      </w:r>
      <w:r w:rsidR="00451A99">
        <w:rPr>
          <w:sz w:val="28"/>
          <w:szCs w:val="28"/>
        </w:rPr>
        <w:t xml:space="preserve"> 420 East Street N., Sarnia</w:t>
      </w:r>
    </w:p>
    <w:p w:rsidR="00451A99" w:rsidRDefault="00451A99" w:rsidP="00451A99">
      <w:pPr>
        <w:ind w:left="3600"/>
        <w:rPr>
          <w:sz w:val="28"/>
          <w:szCs w:val="28"/>
        </w:rPr>
      </w:pPr>
      <w:r>
        <w:rPr>
          <w:sz w:val="28"/>
          <w:szCs w:val="28"/>
        </w:rPr>
        <w:t>We can be reached by calling 519 332 4444</w:t>
      </w:r>
    </w:p>
    <w:p w:rsidR="00451A99" w:rsidRDefault="00451A99" w:rsidP="00451A99">
      <w:pPr>
        <w:ind w:left="3600"/>
        <w:rPr>
          <w:sz w:val="28"/>
          <w:szCs w:val="28"/>
        </w:rPr>
      </w:pPr>
    </w:p>
    <w:p w:rsidR="00451A99" w:rsidRPr="0047243A" w:rsidRDefault="00451A99" w:rsidP="00451A99">
      <w:pPr>
        <w:ind w:left="3600"/>
        <w:rPr>
          <w:sz w:val="28"/>
          <w:szCs w:val="28"/>
        </w:rPr>
      </w:pPr>
    </w:p>
    <w:p w:rsidR="00AB50EE" w:rsidRDefault="00451A99">
      <w:r w:rsidRPr="00451A99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D8C3A5" wp14:editId="34D66EFA">
                <wp:simplePos x="0" y="0"/>
                <wp:positionH relativeFrom="column">
                  <wp:posOffset>3238500</wp:posOffset>
                </wp:positionH>
                <wp:positionV relativeFrom="paragraph">
                  <wp:posOffset>24130</wp:posOffset>
                </wp:positionV>
                <wp:extent cx="3209925" cy="1403985"/>
                <wp:effectExtent l="0" t="0" r="2857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A99" w:rsidRDefault="00451A99">
                            <w:r>
                              <w:t xml:space="preserve">If you cannot knit but would like to contribute to this project, donations of wool, and decorations (buttons, beads, ribbons, </w:t>
                            </w:r>
                            <w:proofErr w:type="spellStart"/>
                            <w:r>
                              <w:t>pom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poms</w:t>
                            </w:r>
                            <w:proofErr w:type="spellEnd"/>
                            <w:r>
                              <w:t xml:space="preserve"> would be gratefully appreciated!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.9pt;width:25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" fillcolor="#c6d9f1 [671]" strokecolor="#4f81bd [3204]" strokeweight="2pt">
                <v:textbox style="mso-fit-shape-to-text:t">
                  <w:txbxContent>
                    <w:p w:rsidR="00451A99" w:rsidRDefault="00451A99">
                      <w:r>
                        <w:t xml:space="preserve">If you cannot knit but would like to contribute to this project, donations of wool, and decorations (buttons, beads, ribbons, </w:t>
                      </w:r>
                      <w:proofErr w:type="spellStart"/>
                      <w:r>
                        <w:t>pom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poms</w:t>
                      </w:r>
                      <w:proofErr w:type="spellEnd"/>
                      <w:r>
                        <w:t xml:space="preserve"> would be gratefully appreciated!</w:t>
                      </w:r>
                    </w:p>
                  </w:txbxContent>
                </v:textbox>
              </v:shape>
            </w:pict>
          </mc:Fallback>
        </mc:AlternateContent>
      </w:r>
    </w:p>
    <w:p w:rsidR="00AB50EE" w:rsidRDefault="00AB50EE"/>
    <w:p w:rsidR="00AB50EE" w:rsidRDefault="00AB50EE"/>
    <w:p w:rsidR="00AB50EE" w:rsidRDefault="00AB50EE"/>
    <w:p w:rsidR="00AB50EE" w:rsidRDefault="00AB50EE"/>
    <w:p w:rsidR="00AB50EE" w:rsidRDefault="00451A9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104775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57150" t="38100" r="76200" b="977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A99" w:rsidRPr="00451A99" w:rsidRDefault="00451A99">
                            <w:pPr>
                              <w:rPr>
                                <w:color w:val="E36C0A" w:themeColor="accent6" w:themeShade="BF"/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51A99">
                              <w:rPr>
                                <w:lang w:val="en-US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With grateful thanks to Warrington &amp; Halton Hospitals, England whose idea we have “pinched with pride”.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.25pt;margin-top:4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:rsidR="00451A99" w:rsidRPr="00451A99" w:rsidRDefault="00451A99">
                      <w:pPr>
                        <w:rPr>
                          <w:color w:val="E36C0A" w:themeColor="accent6" w:themeShade="BF"/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51A99">
                        <w:rPr>
                          <w:lang w:val="en-US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With grateful thanks to Warrington &amp; Halton Hospitals, England whose idea we have “pinched with pride”.</w:t>
                      </w:r>
                    </w:p>
                  </w:txbxContent>
                </v:textbox>
              </v:shape>
            </w:pict>
          </mc:Fallback>
        </mc:AlternateContent>
      </w:r>
    </w:p>
    <w:p w:rsidR="00AB50EE" w:rsidRDefault="00AB50EE"/>
    <w:p w:rsidR="00AB50EE" w:rsidRDefault="00AB50EE">
      <w:pPr>
        <w:rPr>
          <w:noProof/>
          <w:lang w:eastAsia="en-CA"/>
        </w:rPr>
      </w:pPr>
    </w:p>
    <w:p w:rsidR="00AB50EE" w:rsidRDefault="00AB50EE"/>
    <w:p w:rsidR="00AB50EE" w:rsidRDefault="00AB50EE"/>
    <w:p w:rsidR="00AB50EE" w:rsidRDefault="00AB50EE">
      <w:pPr>
        <w:rPr>
          <w:noProof/>
          <w:lang w:eastAsia="en-CA"/>
        </w:rPr>
      </w:pPr>
      <w:r w:rsidRPr="00C24588">
        <w:rPr>
          <w:noProof/>
          <w:color w:val="4F81BD" w:themeColor="accent1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75CC7271" wp14:editId="3F4F5A14">
            <wp:simplePos x="0" y="0"/>
            <wp:positionH relativeFrom="column">
              <wp:posOffset>4314825</wp:posOffset>
            </wp:positionH>
            <wp:positionV relativeFrom="paragraph">
              <wp:posOffset>135255</wp:posOffset>
            </wp:positionV>
            <wp:extent cx="2476500" cy="1847850"/>
            <wp:effectExtent l="0" t="0" r="0" b="0"/>
            <wp:wrapNone/>
            <wp:docPr id="6" name="Picture 6" descr="Image result for twiddle mit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widdle mitt patter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588">
        <w:rPr>
          <w:b/>
          <w:noProof/>
          <w:color w:val="4F81BD" w:themeColor="accent1"/>
          <w:sz w:val="36"/>
          <w:szCs w:val="36"/>
          <w:lang w:eastAsia="en-CA"/>
        </w:rPr>
        <w:t>Twiddlemuff instructions</w:t>
      </w:r>
      <w:r w:rsidRPr="00C24588">
        <w:rPr>
          <w:noProof/>
          <w:color w:val="4F81BD" w:themeColor="accent1"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  <w:r>
        <w:rPr>
          <w:noProof/>
          <w:lang w:eastAsia="en-CA"/>
        </w:rPr>
        <w:tab/>
      </w:r>
    </w:p>
    <w:p w:rsidR="00AB50EE" w:rsidRDefault="00AB50EE">
      <w:pPr>
        <w:rPr>
          <w:noProof/>
          <w:lang w:eastAsia="en-CA"/>
        </w:rPr>
      </w:pPr>
    </w:p>
    <w:p w:rsidR="00AB50EE" w:rsidRPr="00C24588" w:rsidRDefault="00C24588" w:rsidP="00C24588">
      <w:pPr>
        <w:rPr>
          <w:noProof/>
          <w:sz w:val="28"/>
          <w:szCs w:val="28"/>
          <w:lang w:eastAsia="en-CA"/>
        </w:rPr>
      </w:pPr>
      <w:r w:rsidRPr="00C24588">
        <w:rPr>
          <w:b/>
          <w:noProof/>
          <w:sz w:val="28"/>
          <w:szCs w:val="28"/>
          <w:lang w:eastAsia="en-CA"/>
        </w:rPr>
        <w:t>Materials</w:t>
      </w:r>
    </w:p>
    <w:p w:rsidR="00AB50EE" w:rsidRDefault="00AB50EE">
      <w:pPr>
        <w:rPr>
          <w:noProof/>
          <w:lang w:eastAsia="en-CA"/>
        </w:rPr>
      </w:pPr>
    </w:p>
    <w:p w:rsidR="00C24588" w:rsidRDefault="00C24588" w:rsidP="00C24588">
      <w:pPr>
        <w:pStyle w:val="ListParagraph"/>
        <w:numPr>
          <w:ilvl w:val="0"/>
          <w:numId w:val="3"/>
        </w:numPr>
        <w:rPr>
          <w:noProof/>
          <w:lang w:eastAsia="en-CA"/>
        </w:rPr>
      </w:pPr>
      <w:r>
        <w:rPr>
          <w:noProof/>
          <w:lang w:eastAsia="en-CA"/>
        </w:rPr>
        <w:t xml:space="preserve">This muff pattern is perfect for using left over and </w:t>
      </w:r>
    </w:p>
    <w:p w:rsidR="00AB50EE" w:rsidRDefault="00C24588" w:rsidP="00C24588">
      <w:pPr>
        <w:pStyle w:val="ListParagraph"/>
        <w:rPr>
          <w:noProof/>
          <w:lang w:eastAsia="en-CA"/>
        </w:rPr>
      </w:pPr>
      <w:r>
        <w:rPr>
          <w:noProof/>
          <w:lang w:eastAsia="en-CA"/>
        </w:rPr>
        <w:t>odd balls of wool</w:t>
      </w:r>
    </w:p>
    <w:p w:rsidR="00C24588" w:rsidRDefault="00C24588" w:rsidP="00C24588">
      <w:pPr>
        <w:pStyle w:val="ListParagraph"/>
        <w:numPr>
          <w:ilvl w:val="0"/>
          <w:numId w:val="3"/>
        </w:numPr>
        <w:rPr>
          <w:noProof/>
          <w:lang w:eastAsia="en-CA"/>
        </w:rPr>
      </w:pPr>
      <w:r>
        <w:rPr>
          <w:noProof/>
          <w:lang w:eastAsia="en-CA"/>
        </w:rPr>
        <w:t>Needles: 8mm circular or 6.5mm straight</w:t>
      </w:r>
    </w:p>
    <w:p w:rsidR="00C24588" w:rsidRDefault="00C24588" w:rsidP="00C24588">
      <w:pPr>
        <w:rPr>
          <w:noProof/>
          <w:lang w:eastAsia="en-CA"/>
        </w:rPr>
      </w:pPr>
    </w:p>
    <w:p w:rsidR="00C24588" w:rsidRDefault="00C24588" w:rsidP="00C24588">
      <w:pP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Directions</w:t>
      </w:r>
    </w:p>
    <w:p w:rsidR="00C24588" w:rsidRDefault="00C24588" w:rsidP="00C24588">
      <w:pPr>
        <w:rPr>
          <w:b/>
          <w:noProof/>
          <w:sz w:val="28"/>
          <w:szCs w:val="28"/>
          <w:lang w:eastAsia="en-CA"/>
        </w:rPr>
      </w:pPr>
    </w:p>
    <w:p w:rsidR="00C24588" w:rsidRDefault="00C24588" w:rsidP="00C24588">
      <w:pPr>
        <w:rPr>
          <w:noProof/>
          <w:szCs w:val="24"/>
          <w:lang w:eastAsia="en-CA"/>
        </w:rPr>
      </w:pPr>
      <w:r>
        <w:rPr>
          <w:b/>
          <w:i/>
          <w:noProof/>
          <w:sz w:val="28"/>
          <w:szCs w:val="28"/>
          <w:lang w:eastAsia="en-CA"/>
        </w:rPr>
        <w:t>Cuff:</w:t>
      </w:r>
      <w:r>
        <w:rPr>
          <w:b/>
          <w:noProof/>
          <w:szCs w:val="24"/>
          <w:lang w:eastAsia="en-CA"/>
        </w:rPr>
        <w:t xml:space="preserve"> </w:t>
      </w:r>
      <w:r>
        <w:rPr>
          <w:noProof/>
          <w:szCs w:val="24"/>
          <w:lang w:eastAsia="en-CA"/>
        </w:rPr>
        <w:t xml:space="preserve">Cast on 45 stitches using 2 strands of DK wool or </w:t>
      </w:r>
    </w:p>
    <w:p w:rsidR="00C24588" w:rsidRDefault="00C24588" w:rsidP="00C24588">
      <w:pPr>
        <w:ind w:firstLine="720"/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1 strand of chunky (one plain colour works best)</w:t>
      </w:r>
    </w:p>
    <w:p w:rsidR="00C24588" w:rsidRDefault="00C24588" w:rsidP="00C24588">
      <w:pPr>
        <w:ind w:firstLine="720"/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Work in stocking stitch (K a row, P a row) for 11 inches</w:t>
      </w:r>
    </w:p>
    <w:p w:rsidR="00C24588" w:rsidRDefault="00C24588" w:rsidP="00C24588">
      <w:pPr>
        <w:rPr>
          <w:noProof/>
          <w:szCs w:val="24"/>
          <w:lang w:eastAsia="en-CA"/>
        </w:rPr>
      </w:pPr>
    </w:p>
    <w:p w:rsidR="00C24588" w:rsidRDefault="00C24588" w:rsidP="00C24588">
      <w:pPr>
        <w:rPr>
          <w:noProof/>
          <w:szCs w:val="24"/>
          <w:lang w:eastAsia="en-CA"/>
        </w:rPr>
      </w:pPr>
      <w:r>
        <w:rPr>
          <w:b/>
          <w:i/>
          <w:noProof/>
          <w:sz w:val="28"/>
          <w:szCs w:val="28"/>
          <w:lang w:eastAsia="en-CA"/>
        </w:rPr>
        <w:t xml:space="preserve">Muff Body: </w:t>
      </w:r>
      <w:r>
        <w:rPr>
          <w:noProof/>
          <w:szCs w:val="24"/>
          <w:lang w:eastAsia="en-CA"/>
        </w:rPr>
        <w:t>Continue with SS but use various textures of wool (chunky, mohair, ribbon etc.) until the work measures 23 inches (two strands of DK for two rows each gives a good assortment of colours)</w:t>
      </w:r>
    </w:p>
    <w:p w:rsidR="00C24588" w:rsidRDefault="00C24588" w:rsidP="00C24588">
      <w:pPr>
        <w:rPr>
          <w:noProof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4BB9FDC" wp14:editId="5CF0C337">
            <wp:simplePos x="0" y="0"/>
            <wp:positionH relativeFrom="column">
              <wp:posOffset>3600450</wp:posOffset>
            </wp:positionH>
            <wp:positionV relativeFrom="paragraph">
              <wp:posOffset>33655</wp:posOffset>
            </wp:positionV>
            <wp:extent cx="2476500" cy="1847850"/>
            <wp:effectExtent l="0" t="0" r="0" b="0"/>
            <wp:wrapNone/>
            <wp:docPr id="4" name="Picture 4" descr="Image result for twiddle mit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ddle mitt patter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CA"/>
        </w:rPr>
        <w:t>Cast off.</w:t>
      </w:r>
    </w:p>
    <w:p w:rsidR="00C24588" w:rsidRPr="00C24588" w:rsidRDefault="00C24588" w:rsidP="00C24588">
      <w:pPr>
        <w:rPr>
          <w:noProof/>
          <w:szCs w:val="24"/>
          <w:lang w:eastAsia="en-CA"/>
        </w:rPr>
      </w:pPr>
    </w:p>
    <w:p w:rsidR="00C24588" w:rsidRDefault="00C24588" w:rsidP="00C24588">
      <w:pPr>
        <w:rPr>
          <w:noProof/>
          <w:lang w:eastAsia="en-CA"/>
        </w:rPr>
      </w:pPr>
    </w:p>
    <w:p w:rsidR="00AB50EE" w:rsidRDefault="00C24588">
      <w:pPr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Finishing</w:t>
      </w:r>
    </w:p>
    <w:p w:rsidR="00C24588" w:rsidRDefault="00C24588">
      <w:pPr>
        <w:rPr>
          <w:b/>
          <w:noProof/>
          <w:sz w:val="28"/>
          <w:szCs w:val="28"/>
          <w:lang w:eastAsia="en-CA"/>
        </w:rPr>
      </w:pPr>
    </w:p>
    <w:p w:rsidR="0016402F" w:rsidRDefault="00C24588" w:rsidP="0016402F">
      <w:pPr>
        <w:pStyle w:val="ListParagraph"/>
        <w:numPr>
          <w:ilvl w:val="0"/>
          <w:numId w:val="3"/>
        </w:numPr>
        <w:rPr>
          <w:noProof/>
          <w:szCs w:val="24"/>
          <w:lang w:eastAsia="en-CA"/>
        </w:rPr>
      </w:pPr>
      <w:r w:rsidRPr="0016402F">
        <w:rPr>
          <w:noProof/>
          <w:szCs w:val="24"/>
          <w:lang w:eastAsia="en-CA"/>
        </w:rPr>
        <w:t xml:space="preserve">If using straight needles, lightly iron the strip </w:t>
      </w:r>
    </w:p>
    <w:p w:rsidR="0016402F" w:rsidRDefault="00C24588" w:rsidP="0016402F">
      <w:pPr>
        <w:pStyle w:val="ListParagraph"/>
        <w:rPr>
          <w:noProof/>
          <w:szCs w:val="24"/>
          <w:lang w:eastAsia="en-CA"/>
        </w:rPr>
      </w:pPr>
      <w:r w:rsidRPr="0016402F">
        <w:rPr>
          <w:noProof/>
          <w:szCs w:val="24"/>
          <w:lang w:eastAsia="en-CA"/>
        </w:rPr>
        <w:t xml:space="preserve">then </w:t>
      </w:r>
      <w:r>
        <w:rPr>
          <w:noProof/>
          <w:szCs w:val="24"/>
          <w:lang w:eastAsia="en-CA"/>
        </w:rPr>
        <w:t>neatly jo</w:t>
      </w:r>
      <w:r w:rsidR="0016402F">
        <w:rPr>
          <w:noProof/>
          <w:szCs w:val="24"/>
          <w:lang w:eastAsia="en-CA"/>
        </w:rPr>
        <w:t>in the sides together using edg</w:t>
      </w:r>
      <w:r>
        <w:rPr>
          <w:noProof/>
          <w:szCs w:val="24"/>
          <w:lang w:eastAsia="en-CA"/>
        </w:rPr>
        <w:t xml:space="preserve"> </w:t>
      </w:r>
    </w:p>
    <w:p w:rsidR="00C24588" w:rsidRDefault="00C24588" w:rsidP="0016402F">
      <w:pPr>
        <w:pStyle w:val="ListParagraph"/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to edge</w:t>
      </w:r>
      <w:r w:rsidR="0016402F">
        <w:rPr>
          <w:noProof/>
          <w:szCs w:val="24"/>
          <w:lang w:eastAsia="en-CA"/>
        </w:rPr>
        <w:t xml:space="preserve"> stitch (RS out)</w:t>
      </w:r>
    </w:p>
    <w:p w:rsidR="0016402F" w:rsidRDefault="0016402F" w:rsidP="0016402F">
      <w:pPr>
        <w:pStyle w:val="ListParagraph"/>
        <w:numPr>
          <w:ilvl w:val="0"/>
          <w:numId w:val="3"/>
        </w:numPr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 xml:space="preserve">Turn inside out and push the one colour cuff </w:t>
      </w:r>
    </w:p>
    <w:p w:rsidR="0016402F" w:rsidRDefault="0016402F" w:rsidP="0016402F">
      <w:pPr>
        <w:pStyle w:val="ListParagraph"/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up inside the muff body</w:t>
      </w:r>
    </w:p>
    <w:p w:rsidR="0016402F" w:rsidRPr="0016402F" w:rsidRDefault="0016402F" w:rsidP="0016402F">
      <w:pPr>
        <w:pStyle w:val="ListParagraph"/>
        <w:numPr>
          <w:ilvl w:val="0"/>
          <w:numId w:val="3"/>
        </w:numPr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Sew the two ends together using a neat edge</w:t>
      </w: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16402F" w:rsidP="0016402F">
      <w:pPr>
        <w:ind w:left="5040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t>Decoration</w:t>
      </w:r>
    </w:p>
    <w:p w:rsidR="0016402F" w:rsidRDefault="0016402F" w:rsidP="0016402F">
      <w:pPr>
        <w:ind w:left="5040"/>
        <w:rPr>
          <w:b/>
          <w:noProof/>
          <w:sz w:val="28"/>
          <w:szCs w:val="28"/>
          <w:lang w:eastAsia="en-CA"/>
        </w:rPr>
      </w:pPr>
    </w:p>
    <w:p w:rsidR="0016402F" w:rsidRDefault="0016402F" w:rsidP="0016402F">
      <w:pPr>
        <w:ind w:left="5040"/>
        <w:rPr>
          <w:noProof/>
          <w:szCs w:val="24"/>
          <w:lang w:eastAsia="en-CA"/>
        </w:rPr>
      </w:pPr>
      <w:r>
        <w:rPr>
          <w:noProof/>
          <w:szCs w:val="24"/>
          <w:lang w:eastAsia="en-CA"/>
        </w:rPr>
        <w:t>Now is the time to decorate the muff (inside and out) with ribbons, beads, flowers, buttons…wherever your imagination takes you!</w:t>
      </w:r>
    </w:p>
    <w:p w:rsidR="0016402F" w:rsidRPr="0016402F" w:rsidRDefault="0016402F" w:rsidP="0016402F">
      <w:pPr>
        <w:ind w:left="5040"/>
        <w:rPr>
          <w:i/>
          <w:noProof/>
          <w:szCs w:val="24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849E590" wp14:editId="45F8C823">
            <wp:simplePos x="0" y="0"/>
            <wp:positionH relativeFrom="column">
              <wp:posOffset>-28575</wp:posOffset>
            </wp:positionH>
            <wp:positionV relativeFrom="paragraph">
              <wp:posOffset>180340</wp:posOffset>
            </wp:positionV>
            <wp:extent cx="2657475" cy="1495425"/>
            <wp:effectExtent l="0" t="0" r="9525" b="9525"/>
            <wp:wrapNone/>
            <wp:docPr id="5" name="Picture 5" descr="Image result for twiddle mitt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widdle mitt patter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CA"/>
        </w:rPr>
        <w:t xml:space="preserve">Be creative but </w:t>
      </w:r>
      <w:r>
        <w:rPr>
          <w:i/>
          <w:noProof/>
          <w:szCs w:val="24"/>
          <w:lang w:eastAsia="en-CA"/>
        </w:rPr>
        <w:t>please be sure each item is securely attached</w:t>
      </w: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C24588" w:rsidRDefault="00C24588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16402F">
      <w:pPr>
        <w:rPr>
          <w:noProof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3641CE42" wp14:editId="15928CA0">
            <wp:simplePos x="0" y="0"/>
            <wp:positionH relativeFrom="column">
              <wp:posOffset>3333750</wp:posOffset>
            </wp:positionH>
            <wp:positionV relativeFrom="paragraph">
              <wp:posOffset>82550</wp:posOffset>
            </wp:positionV>
            <wp:extent cx="3108960" cy="5486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SARN-LAM_ENG_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AB50EE">
      <w:pPr>
        <w:rPr>
          <w:noProof/>
          <w:lang w:eastAsia="en-CA"/>
        </w:rPr>
      </w:pPr>
    </w:p>
    <w:p w:rsidR="00AB50EE" w:rsidRDefault="00AB50EE"/>
    <w:p w:rsidR="00473C98" w:rsidRDefault="00473C98"/>
    <w:sectPr w:rsidR="00473C98" w:rsidSect="00AB50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06B5"/>
    <w:multiLevelType w:val="hybridMultilevel"/>
    <w:tmpl w:val="CD863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2569"/>
    <w:multiLevelType w:val="hybridMultilevel"/>
    <w:tmpl w:val="0478D2C6"/>
    <w:lvl w:ilvl="0" w:tplc="C952E0A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1182"/>
    <w:multiLevelType w:val="hybridMultilevel"/>
    <w:tmpl w:val="D5E69322"/>
    <w:lvl w:ilvl="0" w:tplc="C952E0A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EE"/>
    <w:rsid w:val="0016402F"/>
    <w:rsid w:val="00446E4F"/>
    <w:rsid w:val="00451A99"/>
    <w:rsid w:val="0047243A"/>
    <w:rsid w:val="00473C98"/>
    <w:rsid w:val="0085513E"/>
    <w:rsid w:val="00AB50EE"/>
    <w:rsid w:val="00C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5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infor@alzheimersarni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jdoan</dc:creator>
  <cp:lastModifiedBy>jdoan</cp:lastModifiedBy>
  <cp:revision>3</cp:revision>
  <cp:lastPrinted>2016-01-29T19:27:00Z</cp:lastPrinted>
  <dcterms:created xsi:type="dcterms:W3CDTF">2016-01-27T15:08:00Z</dcterms:created>
  <dcterms:modified xsi:type="dcterms:W3CDTF">2016-01-29T19:35:00Z</dcterms:modified>
</cp:coreProperties>
</file>